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0CFEB" w14:textId="0E5A8F61" w:rsidR="009773A9" w:rsidRPr="004A26BD" w:rsidRDefault="009773A9" w:rsidP="0095747A">
      <w:pPr>
        <w:jc w:val="both"/>
        <w:rPr>
          <w:rFonts w:cstheme="minorHAnsi"/>
          <w:b/>
          <w:bCs/>
        </w:rPr>
      </w:pPr>
      <w:r w:rsidRPr="004A26BD">
        <w:rPr>
          <w:rFonts w:cstheme="minorHAnsi"/>
          <w:b/>
          <w:bCs/>
        </w:rPr>
        <w:t>Discover Puerto Rico: Golf Publicity Update</w:t>
      </w:r>
      <w:r w:rsidR="006F3954">
        <w:rPr>
          <w:rFonts w:cstheme="minorHAnsi"/>
          <w:b/>
          <w:bCs/>
        </w:rPr>
        <w:t xml:space="preserve"> </w:t>
      </w:r>
      <w:bookmarkStart w:id="0" w:name="_GoBack"/>
      <w:bookmarkEnd w:id="0"/>
      <w:r w:rsidRPr="004A26BD">
        <w:rPr>
          <w:rFonts w:cstheme="minorHAnsi"/>
          <w:b/>
          <w:bCs/>
        </w:rPr>
        <w:t xml:space="preserve">- </w:t>
      </w:r>
      <w:r w:rsidR="006F3954">
        <w:rPr>
          <w:rFonts w:cstheme="minorHAnsi"/>
          <w:b/>
          <w:bCs/>
        </w:rPr>
        <w:t>September</w:t>
      </w:r>
      <w:r w:rsidRPr="004A26BD">
        <w:rPr>
          <w:rFonts w:cstheme="minorHAnsi"/>
          <w:b/>
          <w:bCs/>
        </w:rPr>
        <w:t xml:space="preserve"> 2020 </w:t>
      </w:r>
    </w:p>
    <w:p w14:paraId="16516CC2" w14:textId="425BB378" w:rsidR="00BB1E99" w:rsidRPr="004A26BD" w:rsidRDefault="009773A9" w:rsidP="0095747A">
      <w:pPr>
        <w:jc w:val="both"/>
        <w:rPr>
          <w:rFonts w:cstheme="minorHAnsi"/>
          <w:b/>
          <w:bCs/>
        </w:rPr>
      </w:pPr>
      <w:r w:rsidRPr="004A26BD">
        <w:rPr>
          <w:rFonts w:cstheme="minorHAnsi"/>
          <w:b/>
          <w:bCs/>
        </w:rPr>
        <w:t>Source: DSPR</w:t>
      </w:r>
    </w:p>
    <w:p w14:paraId="62CFF2FB" w14:textId="5EA97327" w:rsidR="00BB1E99" w:rsidRPr="004A26BD" w:rsidRDefault="00BB1E99" w:rsidP="0095747A">
      <w:pPr>
        <w:jc w:val="both"/>
        <w:rPr>
          <w:rFonts w:cstheme="minorHAnsi"/>
        </w:rPr>
      </w:pPr>
    </w:p>
    <w:p w14:paraId="23E1CF93" w14:textId="77777777" w:rsidR="00D57B55" w:rsidRPr="003955DD" w:rsidRDefault="00D57B55" w:rsidP="00D57B55">
      <w:pPr>
        <w:pStyle w:val="xmsonormal"/>
        <w:rPr>
          <w:rFonts w:asciiTheme="minorHAnsi" w:hAnsiTheme="minorHAnsi" w:cstheme="minorHAnsi"/>
          <w:sz w:val="24"/>
          <w:szCs w:val="24"/>
          <w:highlight w:val="yellow"/>
        </w:rPr>
      </w:pPr>
      <w:r w:rsidRPr="003955DD">
        <w:rPr>
          <w:rFonts w:asciiTheme="minorHAnsi" w:hAnsiTheme="minorHAnsi" w:cstheme="minorHAnsi"/>
          <w:color w:val="000000"/>
          <w:sz w:val="24"/>
          <w:szCs w:val="24"/>
          <w:highlight w:val="yellow"/>
          <w:shd w:val="clear" w:color="auto" w:fill="FFFF00"/>
        </w:rPr>
        <w:t>September 2020 Earned Media Reach – 14,211,905</w:t>
      </w:r>
    </w:p>
    <w:p w14:paraId="28E503E9" w14:textId="77777777" w:rsidR="00D57B55" w:rsidRPr="004A26BD" w:rsidRDefault="00D57B55" w:rsidP="00D57B55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3955DD">
        <w:rPr>
          <w:rFonts w:asciiTheme="minorHAnsi" w:hAnsiTheme="minorHAnsi" w:cstheme="minorHAnsi"/>
          <w:color w:val="000000"/>
          <w:sz w:val="24"/>
          <w:szCs w:val="24"/>
          <w:highlight w:val="yellow"/>
          <w:shd w:val="clear" w:color="auto" w:fill="FFFF00"/>
        </w:rPr>
        <w:t>September 2020 Earned Media Value – $23,600</w:t>
      </w:r>
    </w:p>
    <w:p w14:paraId="74D3BC63" w14:textId="77777777" w:rsidR="00D57B55" w:rsidRPr="004A26BD" w:rsidRDefault="00D57B55" w:rsidP="00D57B55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4A26BD">
        <w:rPr>
          <w:rFonts w:asciiTheme="minorHAnsi" w:hAnsiTheme="minorHAnsi" w:cstheme="minorHAnsi"/>
          <w:sz w:val="24"/>
          <w:szCs w:val="24"/>
        </w:rPr>
        <w:t> </w:t>
      </w:r>
    </w:p>
    <w:p w14:paraId="79EF0B63" w14:textId="77777777" w:rsidR="00D57B55" w:rsidRPr="004A26BD" w:rsidRDefault="00D57B55" w:rsidP="00D57B55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4A26BD">
        <w:rPr>
          <w:rFonts w:asciiTheme="minorHAnsi" w:hAnsiTheme="minorHAnsi" w:cstheme="minorHAnsi"/>
          <w:sz w:val="24"/>
          <w:szCs w:val="24"/>
        </w:rPr>
        <w:t xml:space="preserve">Go Golf and Travel Fall-Winter </w:t>
      </w:r>
      <w:proofErr w:type="spellStart"/>
      <w:r w:rsidRPr="004A26BD">
        <w:rPr>
          <w:rFonts w:asciiTheme="minorHAnsi" w:hAnsiTheme="minorHAnsi" w:cstheme="minorHAnsi"/>
          <w:sz w:val="24"/>
          <w:szCs w:val="24"/>
        </w:rPr>
        <w:t>Enews</w:t>
      </w:r>
      <w:proofErr w:type="spellEnd"/>
      <w:r w:rsidRPr="004A26BD">
        <w:rPr>
          <w:rFonts w:asciiTheme="minorHAnsi" w:hAnsiTheme="minorHAnsi" w:cstheme="minorHAnsi"/>
          <w:sz w:val="24"/>
          <w:szCs w:val="24"/>
        </w:rPr>
        <w:t xml:space="preserve"> (6,500 subscribers)</w:t>
      </w:r>
    </w:p>
    <w:p w14:paraId="6294C4AE" w14:textId="77777777" w:rsidR="00D57B55" w:rsidRPr="004A26BD" w:rsidRDefault="00D57B55" w:rsidP="00D57B55">
      <w:pPr>
        <w:pStyle w:val="xmsolistparagraph"/>
        <w:numPr>
          <w:ilvl w:val="0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hyperlink r:id="rId7" w:history="1">
        <w:r w:rsidRPr="004A26BD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http://hosted-p0.vresp.com/1092929/cc653bfbf4/ARCHIVE</w:t>
        </w:r>
      </w:hyperlink>
    </w:p>
    <w:p w14:paraId="004A40D3" w14:textId="77777777" w:rsidR="00D57B55" w:rsidRPr="004A26BD" w:rsidRDefault="00D57B55" w:rsidP="00D57B55">
      <w:pPr>
        <w:pStyle w:val="xmsolistparagraph"/>
        <w:numPr>
          <w:ilvl w:val="0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4A26BD">
        <w:rPr>
          <w:rFonts w:asciiTheme="minorHAnsi" w:eastAsia="Times New Roman" w:hAnsiTheme="minorHAnsi" w:cstheme="minorHAnsi"/>
          <w:sz w:val="24"/>
          <w:szCs w:val="24"/>
        </w:rPr>
        <w:t xml:space="preserve">Discover Puerto Rico Golf only segment attached via screen cap </w:t>
      </w:r>
    </w:p>
    <w:p w14:paraId="3BA58A90" w14:textId="77777777" w:rsidR="00D57B55" w:rsidRPr="004A26BD" w:rsidRDefault="00D57B55" w:rsidP="00D57B55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4A26BD">
        <w:rPr>
          <w:rFonts w:asciiTheme="minorHAnsi" w:hAnsiTheme="minorHAnsi" w:cstheme="minorHAnsi"/>
          <w:sz w:val="24"/>
          <w:szCs w:val="24"/>
        </w:rPr>
        <w:t> </w:t>
      </w:r>
    </w:p>
    <w:p w14:paraId="58C17AB9" w14:textId="77777777" w:rsidR="00D57B55" w:rsidRPr="004A26BD" w:rsidRDefault="00D57B55" w:rsidP="00D57B55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4A26BD">
        <w:rPr>
          <w:rFonts w:asciiTheme="minorHAnsi" w:hAnsiTheme="minorHAnsi" w:cstheme="minorHAnsi"/>
          <w:sz w:val="24"/>
          <w:szCs w:val="24"/>
        </w:rPr>
        <w:t>PGA Professionals Guide to Travel (95,000 reach)</w:t>
      </w:r>
    </w:p>
    <w:p w14:paraId="118DED37" w14:textId="77777777" w:rsidR="00D57B55" w:rsidRPr="004A26BD" w:rsidRDefault="00D57B55" w:rsidP="00D57B55">
      <w:pPr>
        <w:pStyle w:val="xmsolistparagraph"/>
        <w:numPr>
          <w:ilvl w:val="0"/>
          <w:numId w:val="9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4A26BD">
        <w:rPr>
          <w:rFonts w:asciiTheme="minorHAnsi" w:eastAsia="Times New Roman" w:hAnsiTheme="minorHAnsi" w:cstheme="minorHAnsi"/>
          <w:sz w:val="24"/>
          <w:szCs w:val="24"/>
        </w:rPr>
        <w:t>Screen caps attached for Bahia Beach and Dorado Beach</w:t>
      </w:r>
    </w:p>
    <w:p w14:paraId="0CD220F0" w14:textId="77777777" w:rsidR="00D57B55" w:rsidRPr="004A26BD" w:rsidRDefault="00D57B55" w:rsidP="00D57B55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4A26BD">
        <w:rPr>
          <w:rFonts w:asciiTheme="minorHAnsi" w:hAnsiTheme="minorHAnsi" w:cstheme="minorHAnsi"/>
          <w:sz w:val="24"/>
          <w:szCs w:val="24"/>
        </w:rPr>
        <w:t> </w:t>
      </w:r>
    </w:p>
    <w:p w14:paraId="74465560" w14:textId="77777777" w:rsidR="00D57B55" w:rsidRPr="004A26BD" w:rsidRDefault="00D57B55" w:rsidP="00D57B55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4A26BD">
        <w:rPr>
          <w:rFonts w:asciiTheme="minorHAnsi" w:hAnsiTheme="minorHAnsi" w:cstheme="minorHAnsi"/>
          <w:sz w:val="24"/>
          <w:szCs w:val="24"/>
        </w:rPr>
        <w:t>Discover Puerto Rico Golf for Variety, Quality, and Player Friendly Attributes</w:t>
      </w:r>
    </w:p>
    <w:p w14:paraId="49463AF0" w14:textId="77777777" w:rsidR="00D57B55" w:rsidRPr="004A26BD" w:rsidRDefault="00D57B55" w:rsidP="00D57B55">
      <w:pPr>
        <w:pStyle w:val="xmso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4A26BD">
        <w:rPr>
          <w:rFonts w:asciiTheme="minorHAnsi" w:eastAsia="Times New Roman" w:hAnsiTheme="minorHAnsi" w:cstheme="minorHAnsi"/>
          <w:sz w:val="24"/>
          <w:szCs w:val="24"/>
        </w:rPr>
        <w:t xml:space="preserve">Bunker Shot (100,000 subscribers): </w:t>
      </w:r>
      <w:hyperlink r:id="rId8" w:history="1">
        <w:r w:rsidRPr="004A26BD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https://www.bunkershot.com/post/630688429566541824/discover-puerto-rico-golf-for-variety-quality</w:t>
        </w:r>
      </w:hyperlink>
      <w:r w:rsidRPr="004A26B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64FD4CB" w14:textId="77777777" w:rsidR="00D57B55" w:rsidRPr="004A26BD" w:rsidRDefault="00D57B55" w:rsidP="00D57B55">
      <w:pPr>
        <w:pStyle w:val="xmso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4A26BD">
        <w:rPr>
          <w:rFonts w:asciiTheme="minorHAnsi" w:eastAsia="Times New Roman" w:hAnsiTheme="minorHAnsi" w:cstheme="minorHAnsi"/>
          <w:sz w:val="24"/>
          <w:szCs w:val="24"/>
        </w:rPr>
        <w:t xml:space="preserve">Morning Read (350,000 subscribers): </w:t>
      </w:r>
      <w:hyperlink r:id="rId9" w:history="1">
        <w:r w:rsidRPr="004A26BD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https://www.morningread.com/industry-news/release/2020-09-29/discover-puerto-rico-golf-for-variety-quality-player-friendly-attributes</w:t>
        </w:r>
      </w:hyperlink>
    </w:p>
    <w:p w14:paraId="5FA32DC9" w14:textId="77777777" w:rsidR="00D57B55" w:rsidRPr="004A26BD" w:rsidRDefault="00D57B55" w:rsidP="00D57B55">
      <w:pPr>
        <w:pStyle w:val="xmso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4A26BD">
        <w:rPr>
          <w:rFonts w:asciiTheme="minorHAnsi" w:eastAsia="Times New Roman" w:hAnsiTheme="minorHAnsi" w:cstheme="minorHAnsi"/>
          <w:sz w:val="24"/>
          <w:szCs w:val="24"/>
        </w:rPr>
        <w:t xml:space="preserve">The Golf Wire (130,000 subscribers): </w:t>
      </w:r>
      <w:hyperlink r:id="rId10" w:history="1">
        <w:r w:rsidRPr="004A26BD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https://thegolfwire.com/discover-puerto-rico-golf-courses/</w:t>
        </w:r>
      </w:hyperlink>
    </w:p>
    <w:p w14:paraId="12206126" w14:textId="77777777" w:rsidR="00D57B55" w:rsidRPr="004A26BD" w:rsidRDefault="00D57B55" w:rsidP="00D57B55">
      <w:pPr>
        <w:pStyle w:val="xmso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4A26BD">
        <w:rPr>
          <w:rFonts w:asciiTheme="minorHAnsi" w:eastAsia="Times New Roman" w:hAnsiTheme="minorHAnsi" w:cstheme="minorHAnsi"/>
          <w:sz w:val="24"/>
          <w:szCs w:val="24"/>
        </w:rPr>
        <w:t xml:space="preserve">American Golfer Blog (2.25 UVM): </w:t>
      </w:r>
      <w:hyperlink r:id="rId11" w:history="1">
        <w:r w:rsidRPr="004A26BD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https://americangolfer.blogspot.com/2020/09/discover-puerto-rico-golf-for-variety.html</w:t>
        </w:r>
      </w:hyperlink>
    </w:p>
    <w:p w14:paraId="7F3B9C35" w14:textId="77777777" w:rsidR="00D57B55" w:rsidRPr="004A26BD" w:rsidRDefault="00D57B55" w:rsidP="00D57B55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4A26BD">
        <w:rPr>
          <w:rFonts w:asciiTheme="minorHAnsi" w:hAnsiTheme="minorHAnsi" w:cstheme="minorHAnsi"/>
          <w:sz w:val="24"/>
          <w:szCs w:val="24"/>
        </w:rPr>
        <w:t> </w:t>
      </w:r>
    </w:p>
    <w:p w14:paraId="2CE4A04E" w14:textId="77777777" w:rsidR="00D57B55" w:rsidRPr="004A26BD" w:rsidRDefault="00D57B55" w:rsidP="00D57B55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4A26BD">
        <w:rPr>
          <w:rFonts w:asciiTheme="minorHAnsi" w:hAnsiTheme="minorHAnsi" w:cstheme="minorHAnsi"/>
          <w:sz w:val="24"/>
          <w:szCs w:val="24"/>
        </w:rPr>
        <w:t xml:space="preserve">US News &amp; World Report (13,528,155 UVM) – Best Puerto Rico Golf Hotels </w:t>
      </w:r>
    </w:p>
    <w:p w14:paraId="59E69E56" w14:textId="77777777" w:rsidR="00D57B55" w:rsidRPr="004A26BD" w:rsidRDefault="00D57B55" w:rsidP="00D57B55">
      <w:pPr>
        <w:pStyle w:val="xmsolistparagraph"/>
        <w:numPr>
          <w:ilvl w:val="0"/>
          <w:numId w:val="11"/>
        </w:numPr>
        <w:rPr>
          <w:rFonts w:asciiTheme="minorHAnsi" w:eastAsia="Times New Roman" w:hAnsiTheme="minorHAnsi" w:cstheme="minorHAnsi"/>
          <w:sz w:val="24"/>
          <w:szCs w:val="24"/>
        </w:rPr>
      </w:pPr>
      <w:hyperlink r:id="rId12" w:history="1">
        <w:r w:rsidRPr="004A26BD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https://travel.usnews.com/hotels/golf-Puerto_Rico/</w:t>
        </w:r>
      </w:hyperlink>
      <w:r w:rsidRPr="004A26BD">
        <w:rPr>
          <w:rFonts w:asciiTheme="minorHAnsi" w:eastAsia="Times New Roman" w:hAnsiTheme="minorHAnsi" w:cstheme="minorHAnsi"/>
          <w:sz w:val="24"/>
          <w:szCs w:val="24"/>
        </w:rPr>
        <w:t xml:space="preserve">  </w:t>
      </w:r>
    </w:p>
    <w:p w14:paraId="4C302EA9" w14:textId="6F7ADAFD" w:rsidR="00BB1E99" w:rsidRPr="004A26BD" w:rsidRDefault="00BB1E99" w:rsidP="0095747A">
      <w:pPr>
        <w:jc w:val="both"/>
        <w:rPr>
          <w:rFonts w:cstheme="minorHAnsi"/>
        </w:rPr>
      </w:pPr>
    </w:p>
    <w:p w14:paraId="573014B2" w14:textId="6A96C302" w:rsidR="00BB1E99" w:rsidRPr="004A26BD" w:rsidRDefault="00BB1E99" w:rsidP="0095747A">
      <w:pPr>
        <w:jc w:val="both"/>
        <w:rPr>
          <w:rFonts w:cstheme="minorHAnsi"/>
        </w:rPr>
      </w:pPr>
    </w:p>
    <w:p w14:paraId="34C41578" w14:textId="61786C17" w:rsidR="00BB1E99" w:rsidRDefault="00BB1E99" w:rsidP="0095747A">
      <w:pPr>
        <w:jc w:val="both"/>
      </w:pPr>
    </w:p>
    <w:p w14:paraId="63D7A3D7" w14:textId="62B5681D" w:rsidR="00BB1E99" w:rsidRDefault="00BB1E99" w:rsidP="0095747A">
      <w:pPr>
        <w:jc w:val="both"/>
      </w:pPr>
    </w:p>
    <w:p w14:paraId="646807C9" w14:textId="05FF8F67" w:rsidR="00BB1E99" w:rsidRDefault="00BB1E99" w:rsidP="0095747A">
      <w:pPr>
        <w:jc w:val="both"/>
      </w:pPr>
    </w:p>
    <w:p w14:paraId="382D0CAE" w14:textId="77777777" w:rsidR="00BB1E99" w:rsidRDefault="00BB1E99" w:rsidP="0095747A">
      <w:pPr>
        <w:jc w:val="both"/>
      </w:pPr>
    </w:p>
    <w:sectPr w:rsidR="00BB1E99" w:rsidSect="00712BEA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ECBBA" w14:textId="77777777" w:rsidR="003B1C74" w:rsidRDefault="003B1C74" w:rsidP="00712BEA">
      <w:r>
        <w:separator/>
      </w:r>
    </w:p>
  </w:endnote>
  <w:endnote w:type="continuationSeparator" w:id="0">
    <w:p w14:paraId="37AAEED0" w14:textId="77777777" w:rsidR="003B1C74" w:rsidRDefault="003B1C74" w:rsidP="0071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B188D" w14:textId="77777777" w:rsidR="006B014D" w:rsidRDefault="006B014D" w:rsidP="006B014D">
    <w:pPr>
      <w:pStyle w:val="BodyText"/>
      <w:spacing w:before="95"/>
      <w:jc w:val="center"/>
      <w:rPr>
        <w:spacing w:val="14"/>
        <w:lang w:val="es-PR"/>
      </w:rPr>
    </w:pPr>
    <w:r w:rsidRPr="006B014D">
      <w:rPr>
        <w:color w:val="06B6B2"/>
        <w:spacing w:val="14"/>
        <w:lang w:val="es-PR"/>
      </w:rPr>
      <w:t>DiscoverPuertoRico.com</w:t>
    </w:r>
  </w:p>
  <w:p w14:paraId="6239B8C1" w14:textId="77777777" w:rsidR="00712BEA" w:rsidRPr="006B014D" w:rsidRDefault="006B014D" w:rsidP="006B014D">
    <w:pPr>
      <w:pStyle w:val="BodyText"/>
      <w:spacing w:before="95"/>
      <w:ind w:right="-720"/>
      <w:rPr>
        <w:spacing w:val="14"/>
        <w:lang w:val="es-PR"/>
      </w:rPr>
    </w:pPr>
    <w:r>
      <w:rPr>
        <w:color w:val="046496"/>
        <w:spacing w:val="20"/>
        <w:lang w:val="es-PR"/>
      </w:rPr>
      <w:t xml:space="preserve">      </w:t>
    </w:r>
    <w:r w:rsidR="008E02FC">
      <w:rPr>
        <w:color w:val="046496"/>
        <w:spacing w:val="20"/>
        <w:lang w:val="es-PR"/>
      </w:rPr>
      <w:t xml:space="preserve"> </w:t>
    </w:r>
    <w:r>
      <w:rPr>
        <w:color w:val="046496"/>
        <w:spacing w:val="20"/>
        <w:lang w:val="es-PR"/>
      </w:rPr>
      <w:t xml:space="preserve">       </w:t>
    </w:r>
    <w:r w:rsidRPr="00712BEA">
      <w:rPr>
        <w:color w:val="046496"/>
        <w:spacing w:val="20"/>
        <w:lang w:val="es-PR"/>
      </w:rPr>
      <w:t xml:space="preserve">500 Calle De La Tanca | Ochoa </w:t>
    </w:r>
    <w:proofErr w:type="spellStart"/>
    <w:r w:rsidRPr="00712BEA">
      <w:rPr>
        <w:color w:val="046496"/>
        <w:spacing w:val="20"/>
        <w:lang w:val="es-PR"/>
      </w:rPr>
      <w:t>Building</w:t>
    </w:r>
    <w:proofErr w:type="spellEnd"/>
    <w:r w:rsidRPr="00712BEA">
      <w:rPr>
        <w:color w:val="046496"/>
        <w:spacing w:val="20"/>
        <w:lang w:val="es-PR"/>
      </w:rPr>
      <w:t>, Suite 402B | San Juan, PR 00901, USA</w:t>
    </w:r>
    <w:r w:rsidR="008E02FC">
      <w:rPr>
        <w:color w:val="046496"/>
        <w:spacing w:val="20"/>
        <w:lang w:val="es-PR"/>
      </w:rPr>
      <w:t xml:space="preserve">             </w:t>
    </w:r>
    <w:r>
      <w:rPr>
        <w:color w:val="046496"/>
        <w:spacing w:val="20"/>
        <w:lang w:val="es-PR"/>
      </w:rPr>
      <w:tab/>
      <w:t xml:space="preserve"> | </w:t>
    </w:r>
    <w:sdt>
      <w:sdtPr>
        <w:rPr>
          <w:color w:val="046496"/>
          <w:spacing w:val="20"/>
          <w:lang w:val="es-PR"/>
        </w:rPr>
        <w:id w:val="1225724921"/>
        <w:docPartObj>
          <w:docPartGallery w:val="Page Numbers (Bottom of Page)"/>
          <w:docPartUnique/>
        </w:docPartObj>
      </w:sdtPr>
      <w:sdtEndPr/>
      <w:sdtContent>
        <w:r w:rsidRPr="006B014D">
          <w:rPr>
            <w:color w:val="046496"/>
            <w:spacing w:val="20"/>
            <w:lang w:val="es-PR"/>
          </w:rPr>
          <w:fldChar w:fldCharType="begin"/>
        </w:r>
        <w:r w:rsidRPr="006B014D">
          <w:rPr>
            <w:color w:val="046496"/>
            <w:spacing w:val="20"/>
            <w:lang w:val="es-PR"/>
          </w:rPr>
          <w:instrText xml:space="preserve"> PAGE   \* MERGEFORMAT </w:instrText>
        </w:r>
        <w:r w:rsidRPr="006B014D">
          <w:rPr>
            <w:color w:val="046496"/>
            <w:spacing w:val="20"/>
            <w:lang w:val="es-PR"/>
          </w:rPr>
          <w:fldChar w:fldCharType="separate"/>
        </w:r>
        <w:r w:rsidRPr="006B014D">
          <w:rPr>
            <w:color w:val="046496"/>
            <w:spacing w:val="20"/>
            <w:lang w:val="es-PR"/>
          </w:rPr>
          <w:t>2</w:t>
        </w:r>
        <w:r w:rsidRPr="006B014D">
          <w:rPr>
            <w:color w:val="046496"/>
            <w:spacing w:val="20"/>
            <w:lang w:val="es-PR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ADECD" w14:textId="77777777" w:rsidR="00712BEA" w:rsidRPr="001B7275" w:rsidRDefault="00712BEA" w:rsidP="00712BEA">
    <w:pPr>
      <w:pStyle w:val="BodyText"/>
      <w:spacing w:before="95"/>
      <w:jc w:val="center"/>
      <w:rPr>
        <w:b/>
        <w:spacing w:val="16"/>
        <w:lang w:val="es-PR"/>
      </w:rPr>
    </w:pPr>
    <w:r w:rsidRPr="001B7275">
      <w:rPr>
        <w:b/>
        <w:color w:val="06B6B2"/>
        <w:spacing w:val="16"/>
        <w:lang w:val="es-PR"/>
      </w:rPr>
      <w:t>DiscoverPuertoRico.com</w:t>
    </w:r>
  </w:p>
  <w:p w14:paraId="6F8257B4" w14:textId="77777777" w:rsidR="00712BEA" w:rsidRPr="00C912FD" w:rsidRDefault="00712BEA" w:rsidP="00712BEA">
    <w:pPr>
      <w:pStyle w:val="BodyText"/>
      <w:spacing w:before="6"/>
      <w:jc w:val="center"/>
      <w:rPr>
        <w:rFonts w:ascii="Montserrat"/>
        <w:sz w:val="11"/>
        <w:lang w:val="es-PR"/>
      </w:rPr>
    </w:pPr>
  </w:p>
  <w:p w14:paraId="766B908B" w14:textId="77777777" w:rsidR="00712BEA" w:rsidRPr="00712BEA" w:rsidRDefault="00712BEA" w:rsidP="00712BEA">
    <w:pPr>
      <w:pStyle w:val="BodyText"/>
      <w:spacing w:before="94"/>
      <w:jc w:val="center"/>
      <w:rPr>
        <w:spacing w:val="20"/>
        <w:lang w:val="es-PR"/>
      </w:rPr>
    </w:pPr>
    <w:r w:rsidRPr="00712BEA">
      <w:rPr>
        <w:color w:val="046496"/>
        <w:spacing w:val="20"/>
        <w:lang w:val="es-PR"/>
      </w:rPr>
      <w:t xml:space="preserve">500 Calle De La Tanca | Ochoa </w:t>
    </w:r>
    <w:proofErr w:type="spellStart"/>
    <w:r w:rsidRPr="00712BEA">
      <w:rPr>
        <w:color w:val="046496"/>
        <w:spacing w:val="20"/>
        <w:lang w:val="es-PR"/>
      </w:rPr>
      <w:t>Building</w:t>
    </w:r>
    <w:proofErr w:type="spellEnd"/>
    <w:r w:rsidRPr="00712BEA">
      <w:rPr>
        <w:color w:val="046496"/>
        <w:spacing w:val="20"/>
        <w:lang w:val="es-PR"/>
      </w:rPr>
      <w:t>, Suite 402B | San Juan, PR 00901, USA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34A68" w14:textId="77777777" w:rsidR="003B1C74" w:rsidRDefault="003B1C74" w:rsidP="00712BEA">
      <w:r>
        <w:separator/>
      </w:r>
    </w:p>
  </w:footnote>
  <w:footnote w:type="continuationSeparator" w:id="0">
    <w:p w14:paraId="2CFD2838" w14:textId="77777777" w:rsidR="003B1C74" w:rsidRDefault="003B1C74" w:rsidP="0071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15341"/>
      <w:docPartObj>
        <w:docPartGallery w:val="Page Numbers (Top of Page)"/>
        <w:docPartUnique/>
      </w:docPartObj>
    </w:sdtPr>
    <w:sdtEndPr>
      <w:rPr>
        <w:rFonts w:ascii="Montserrat Light" w:eastAsia="Montserrat Light" w:hAnsi="Montserrat Light" w:cs="Montserrat Light"/>
        <w:color w:val="046496"/>
        <w:sz w:val="16"/>
        <w:szCs w:val="16"/>
        <w:lang w:val="es-PR"/>
      </w:rPr>
    </w:sdtEndPr>
    <w:sdtContent>
      <w:p w14:paraId="61ECCD9D" w14:textId="77777777" w:rsidR="00712BEA" w:rsidRDefault="00712BEA">
        <w:pPr>
          <w:pStyle w:val="Header"/>
          <w:jc w:val="right"/>
        </w:pPr>
      </w:p>
      <w:p w14:paraId="5498E410" w14:textId="2F9776A0" w:rsidR="00712BEA" w:rsidRPr="00712BEA" w:rsidRDefault="003B1C74">
        <w:pPr>
          <w:pStyle w:val="Header"/>
          <w:jc w:val="right"/>
          <w:rPr>
            <w:rFonts w:ascii="Montserrat Light" w:eastAsia="Montserrat Light" w:hAnsi="Montserrat Light" w:cs="Montserrat Light"/>
            <w:color w:val="046496"/>
            <w:sz w:val="16"/>
            <w:szCs w:val="16"/>
            <w:lang w:val="es-PR"/>
          </w:rPr>
        </w:pPr>
      </w:p>
    </w:sdtContent>
  </w:sdt>
  <w:p w14:paraId="08722676" w14:textId="77777777" w:rsidR="006B014D" w:rsidRDefault="006B0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C6421" w14:textId="77777777" w:rsidR="00712BEA" w:rsidRPr="00712BEA" w:rsidRDefault="00712BEA">
    <w:pPr>
      <w:pStyle w:val="Header"/>
      <w:rPr>
        <w:lang w:val="es-PR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20E821F8" wp14:editId="345EF95B">
          <wp:simplePos x="0" y="0"/>
          <wp:positionH relativeFrom="column">
            <wp:posOffset>5194300</wp:posOffset>
          </wp:positionH>
          <wp:positionV relativeFrom="paragraph">
            <wp:posOffset>128270</wp:posOffset>
          </wp:positionV>
          <wp:extent cx="1139190" cy="1009650"/>
          <wp:effectExtent l="0" t="0" r="381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853FF"/>
    <w:multiLevelType w:val="multilevel"/>
    <w:tmpl w:val="5194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70F39"/>
    <w:multiLevelType w:val="multilevel"/>
    <w:tmpl w:val="57F8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B0534E"/>
    <w:multiLevelType w:val="hybridMultilevel"/>
    <w:tmpl w:val="4BCE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7330"/>
    <w:multiLevelType w:val="hybridMultilevel"/>
    <w:tmpl w:val="F9CCD3BC"/>
    <w:lvl w:ilvl="0" w:tplc="CC9E4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13E0"/>
    <w:multiLevelType w:val="hybridMultilevel"/>
    <w:tmpl w:val="5FCC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39F1"/>
    <w:multiLevelType w:val="hybridMultilevel"/>
    <w:tmpl w:val="1C2880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5204550"/>
    <w:multiLevelType w:val="hybridMultilevel"/>
    <w:tmpl w:val="3AB8E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14A452F"/>
    <w:multiLevelType w:val="hybridMultilevel"/>
    <w:tmpl w:val="04DA9E9E"/>
    <w:lvl w:ilvl="0" w:tplc="12F6DB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151A1"/>
    <w:multiLevelType w:val="multilevel"/>
    <w:tmpl w:val="C16A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5D7498"/>
    <w:multiLevelType w:val="hybridMultilevel"/>
    <w:tmpl w:val="07C2E404"/>
    <w:lvl w:ilvl="0" w:tplc="12F6DB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C47CE"/>
    <w:multiLevelType w:val="multilevel"/>
    <w:tmpl w:val="C104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EA"/>
    <w:rsid w:val="000858DB"/>
    <w:rsid w:val="000A5DB5"/>
    <w:rsid w:val="00175E3B"/>
    <w:rsid w:val="001B7275"/>
    <w:rsid w:val="001F5D03"/>
    <w:rsid w:val="00225F1B"/>
    <w:rsid w:val="0024250D"/>
    <w:rsid w:val="002744A2"/>
    <w:rsid w:val="00356C2C"/>
    <w:rsid w:val="003955DD"/>
    <w:rsid w:val="003B1C74"/>
    <w:rsid w:val="003E2194"/>
    <w:rsid w:val="00442742"/>
    <w:rsid w:val="004A26BD"/>
    <w:rsid w:val="00600BF2"/>
    <w:rsid w:val="006B014D"/>
    <w:rsid w:val="006F3954"/>
    <w:rsid w:val="00712BEA"/>
    <w:rsid w:val="00720816"/>
    <w:rsid w:val="00753E9E"/>
    <w:rsid w:val="00781C30"/>
    <w:rsid w:val="007D66ED"/>
    <w:rsid w:val="00826E1F"/>
    <w:rsid w:val="008E02FC"/>
    <w:rsid w:val="00917276"/>
    <w:rsid w:val="00947CD4"/>
    <w:rsid w:val="0095747A"/>
    <w:rsid w:val="009773A9"/>
    <w:rsid w:val="00A30EEF"/>
    <w:rsid w:val="00B46304"/>
    <w:rsid w:val="00BA4238"/>
    <w:rsid w:val="00BB1E99"/>
    <w:rsid w:val="00C8499E"/>
    <w:rsid w:val="00D57B55"/>
    <w:rsid w:val="00DD38FC"/>
    <w:rsid w:val="00E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070B9"/>
  <w15:chartTrackingRefBased/>
  <w15:docId w15:val="{CDF009B2-F153-4BEA-99D7-13746230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F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0BF2"/>
    <w:pPr>
      <w:tabs>
        <w:tab w:val="left" w:pos="7185"/>
      </w:tabs>
      <w:spacing w:before="120" w:after="120"/>
      <w:ind w:left="-907" w:right="-1080"/>
      <w:jc w:val="right"/>
      <w:outlineLvl w:val="0"/>
    </w:pPr>
    <w:rPr>
      <w:rFonts w:ascii="Arial" w:eastAsia="Times New Roman" w:hAnsi="Arial" w:cs="Times New Roman"/>
      <w:b/>
      <w:color w:val="8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BEA"/>
  </w:style>
  <w:style w:type="paragraph" w:styleId="Footer">
    <w:name w:val="footer"/>
    <w:basedOn w:val="Normal"/>
    <w:link w:val="FooterChar"/>
    <w:uiPriority w:val="99"/>
    <w:unhideWhenUsed/>
    <w:rsid w:val="00712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BEA"/>
  </w:style>
  <w:style w:type="paragraph" w:styleId="BodyText">
    <w:name w:val="Body Text"/>
    <w:basedOn w:val="Normal"/>
    <w:link w:val="BodyTextChar"/>
    <w:uiPriority w:val="1"/>
    <w:qFormat/>
    <w:rsid w:val="00712BEA"/>
    <w:pPr>
      <w:widowControl w:val="0"/>
      <w:autoSpaceDE w:val="0"/>
      <w:autoSpaceDN w:val="0"/>
    </w:pPr>
    <w:rPr>
      <w:rFonts w:ascii="Montserrat Light" w:eastAsia="Montserrat Light" w:hAnsi="Montserrat Light" w:cs="Montserrat Light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12BEA"/>
    <w:rPr>
      <w:rFonts w:ascii="Montserrat Light" w:eastAsia="Montserrat Light" w:hAnsi="Montserrat Light" w:cs="Montserrat Light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00BF2"/>
    <w:rPr>
      <w:rFonts w:ascii="Arial" w:eastAsia="Times New Roman" w:hAnsi="Arial" w:cs="Times New Roman"/>
      <w:b/>
      <w:color w:val="808080"/>
      <w:sz w:val="36"/>
      <w:szCs w:val="36"/>
    </w:rPr>
  </w:style>
  <w:style w:type="paragraph" w:styleId="Title">
    <w:name w:val="Title"/>
    <w:aliases w:val="Title Char Char"/>
    <w:basedOn w:val="Normal"/>
    <w:next w:val="Normal"/>
    <w:link w:val="TitleChar"/>
    <w:qFormat/>
    <w:rsid w:val="00600B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Title Char Char Char"/>
    <w:basedOn w:val="DefaultParagraphFont"/>
    <w:link w:val="Title"/>
    <w:rsid w:val="00600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xxxmsonormal">
    <w:name w:val="x_xxxmsonormal"/>
    <w:basedOn w:val="Normal"/>
    <w:rsid w:val="00600BF2"/>
    <w:rPr>
      <w:rFonts w:ascii="Calibri" w:hAnsi="Calibri" w:cs="Calibri"/>
      <w:sz w:val="22"/>
      <w:szCs w:val="22"/>
    </w:rPr>
  </w:style>
  <w:style w:type="paragraph" w:customStyle="1" w:styleId="address">
    <w:name w:val="address"/>
    <w:basedOn w:val="Normal"/>
    <w:rsid w:val="00600B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E2194"/>
    <w:pPr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53E9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53E9E"/>
    <w:rPr>
      <w:b/>
      <w:bCs/>
    </w:rPr>
  </w:style>
  <w:style w:type="paragraph" w:customStyle="1" w:styleId="xmsonormal">
    <w:name w:val="x_msonormal"/>
    <w:basedOn w:val="Normal"/>
    <w:rsid w:val="00D57B55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D57B55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3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nkershot.com/post/630688429566541824/discover-puerto-rico-golf-for-variety-quality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osted-p0.vresp.com/1092929/cc653bfbf4/ARCHIVE" TargetMode="External"/><Relationship Id="rId12" Type="http://schemas.openxmlformats.org/officeDocument/2006/relationships/hyperlink" Target="https://travel.usnews.com/hotels/golf-Puerto_Ric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mericangolfer.blogspot.com/2020/09/discover-puerto-rico-golf-for-variety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thegolfwire.com/discover-puerto-rico-golf-cours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rningread.com/industry-news/release/2020-09-29/discover-puerto-rico-golf-for-variety-quality-player-friendly-attribute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PR FINAL">
      <a:dk1>
        <a:srgbClr val="4D4D4D"/>
      </a:dk1>
      <a:lt1>
        <a:srgbClr val="FFFFFF"/>
      </a:lt1>
      <a:dk2>
        <a:srgbClr val="4D4D4D"/>
      </a:dk2>
      <a:lt2>
        <a:srgbClr val="FEFFFF"/>
      </a:lt2>
      <a:accent1>
        <a:srgbClr val="00B8B3"/>
      </a:accent1>
      <a:accent2>
        <a:srgbClr val="005684"/>
      </a:accent2>
      <a:accent3>
        <a:srgbClr val="F2E6A4"/>
      </a:accent3>
      <a:accent4>
        <a:srgbClr val="DE7171"/>
      </a:accent4>
      <a:accent5>
        <a:srgbClr val="CE4A14"/>
      </a:accent5>
      <a:accent6>
        <a:srgbClr val="B8E1DC"/>
      </a:accent6>
      <a:hlink>
        <a:srgbClr val="00B8B3"/>
      </a:hlink>
      <a:folHlink>
        <a:srgbClr val="DE71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Glorianna Yamin</dc:creator>
  <cp:keywords/>
  <dc:description/>
  <cp:lastModifiedBy>Glorianna Yamin</cp:lastModifiedBy>
  <cp:revision>9</cp:revision>
  <cp:lastPrinted>2019-06-25T18:22:00Z</cp:lastPrinted>
  <dcterms:created xsi:type="dcterms:W3CDTF">2020-10-05T13:04:00Z</dcterms:created>
  <dcterms:modified xsi:type="dcterms:W3CDTF">2020-10-05T13:14:00Z</dcterms:modified>
</cp:coreProperties>
</file>